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752BE" w14:textId="77777777" w:rsidR="006B142F" w:rsidRPr="008C266D" w:rsidRDefault="006B142F" w:rsidP="008C266D"/>
    <w:p w14:paraId="19EE10A7" w14:textId="52DB9BED" w:rsidR="00EF5496" w:rsidRPr="00814E44" w:rsidRDefault="00814E44" w:rsidP="006B142F">
      <w:pPr>
        <w:pStyle w:val="MonatJahr"/>
        <w:rPr>
          <w:lang w:val="en-US"/>
        </w:rPr>
      </w:pPr>
      <w:r w:rsidRPr="00814E44">
        <w:rPr>
          <w:rStyle w:val="TitelZchn"/>
          <w:lang w:val="en-US"/>
        </w:rPr>
        <w:t>PRESS RELEASE</w:t>
      </w:r>
      <w:r w:rsidR="006B142F" w:rsidRPr="00814E44">
        <w:rPr>
          <w:lang w:val="en-US"/>
        </w:rPr>
        <w:tab/>
      </w:r>
      <w:sdt>
        <w:sdtPr>
          <w:rPr>
            <w:lang w:val="en-US"/>
          </w:rPr>
          <w:alias w:val="Monat und Jahr eingeben (wird autom. in Fußzeile übernommen)"/>
          <w:tag w:val=""/>
          <w:id w:val="-405456818"/>
          <w:placeholder>
            <w:docPart w:val="959E0B185AF1434EB24296B8861E37DA"/>
          </w:placeholder>
          <w:dataBinding w:prefixMappings="xmlns:ns0='http://purl.org/dc/elements/1.1/' xmlns:ns1='http://schemas.openxmlformats.org/package/2006/metadata/core-properties' " w:xpath="/ns1:coreProperties[1]/ns1:contentStatus[1]" w:storeItemID="{6C3C8BC8-F283-45AE-878A-BAB7291924A1}"/>
          <w:text/>
        </w:sdtPr>
        <w:sdtContent>
          <w:r w:rsidRPr="00814E44">
            <w:rPr>
              <w:lang w:val="en-US"/>
            </w:rPr>
            <w:t>March</w:t>
          </w:r>
          <w:r w:rsidR="00AA4E69" w:rsidRPr="00814E44">
            <w:rPr>
              <w:lang w:val="en-US"/>
            </w:rPr>
            <w:t xml:space="preserve"> 2026</w:t>
          </w:r>
        </w:sdtContent>
      </w:sdt>
    </w:p>
    <w:p w14:paraId="5D019109" w14:textId="77777777" w:rsidR="00EF5496" w:rsidRPr="00814E44" w:rsidRDefault="00EF5496" w:rsidP="006B142F">
      <w:pPr>
        <w:rPr>
          <w:lang w:val="en-US"/>
        </w:rPr>
      </w:pPr>
    </w:p>
    <w:p w14:paraId="2025F338" w14:textId="77777777" w:rsidR="00C371FB" w:rsidRPr="00814E44" w:rsidRDefault="00C371FB" w:rsidP="00C371FB">
      <w:pPr>
        <w:rPr>
          <w:lang w:val="en-US"/>
        </w:rPr>
      </w:pPr>
    </w:p>
    <w:p w14:paraId="16A958F1" w14:textId="56B13679" w:rsidR="00814E44" w:rsidRPr="00814E44" w:rsidRDefault="00814E44" w:rsidP="00814E44">
      <w:pPr>
        <w:spacing w:line="320" w:lineRule="atLeast"/>
        <w:rPr>
          <w:rFonts w:ascii="NMHead Offc" w:hAnsi="NMHead Offc"/>
          <w:b/>
          <w:bCs/>
          <w:sz w:val="28"/>
          <w:szCs w:val="24"/>
          <w:lang w:val="en-US"/>
        </w:rPr>
      </w:pPr>
      <w:r w:rsidRPr="00814E44">
        <w:rPr>
          <w:rFonts w:ascii="NMHead Offc" w:hAnsi="NMHead Offc"/>
          <w:b/>
          <w:bCs/>
          <w:sz w:val="28"/>
          <w:szCs w:val="24"/>
          <w:lang w:val="en-US"/>
        </w:rPr>
        <w:t xml:space="preserve">MedtecLIVE 2026 </w:t>
      </w:r>
      <w:r>
        <w:rPr>
          <w:rFonts w:ascii="NMHead Offc" w:hAnsi="NMHead Offc"/>
          <w:b/>
          <w:bCs/>
          <w:sz w:val="28"/>
          <w:szCs w:val="24"/>
          <w:lang w:val="en-US"/>
        </w:rPr>
        <w:t>o</w:t>
      </w:r>
      <w:r w:rsidRPr="00814E44">
        <w:rPr>
          <w:rFonts w:ascii="NMHead Offc" w:hAnsi="NMHead Offc"/>
          <w:b/>
          <w:bCs/>
          <w:sz w:val="28"/>
          <w:szCs w:val="24"/>
          <w:lang w:val="en-US"/>
        </w:rPr>
        <w:t xml:space="preserve">pens </w:t>
      </w:r>
      <w:r>
        <w:rPr>
          <w:rFonts w:ascii="NMHead Offc" w:hAnsi="NMHead Offc"/>
          <w:b/>
          <w:bCs/>
          <w:sz w:val="28"/>
          <w:szCs w:val="24"/>
          <w:lang w:val="en-US"/>
        </w:rPr>
        <w:t>w</w:t>
      </w:r>
      <w:r w:rsidRPr="00814E44">
        <w:rPr>
          <w:rFonts w:ascii="NMHead Offc" w:hAnsi="NMHead Offc"/>
          <w:b/>
          <w:bCs/>
          <w:sz w:val="28"/>
          <w:szCs w:val="24"/>
          <w:lang w:val="en-US"/>
        </w:rPr>
        <w:t xml:space="preserve">ith </w:t>
      </w:r>
      <w:r>
        <w:rPr>
          <w:rFonts w:ascii="NMHead Offc" w:hAnsi="NMHead Offc"/>
          <w:b/>
          <w:bCs/>
          <w:sz w:val="28"/>
          <w:szCs w:val="24"/>
          <w:lang w:val="en-US"/>
        </w:rPr>
        <w:t>h</w:t>
      </w:r>
      <w:r w:rsidRPr="00814E44">
        <w:rPr>
          <w:rFonts w:ascii="NMHead Offc" w:hAnsi="NMHead Offc"/>
          <w:b/>
          <w:bCs/>
          <w:sz w:val="28"/>
          <w:szCs w:val="24"/>
          <w:lang w:val="en-US"/>
        </w:rPr>
        <w:t>igh</w:t>
      </w:r>
      <w:r w:rsidRPr="00814E44">
        <w:rPr>
          <w:rFonts w:ascii="NMHead Offc" w:hAnsi="NMHead Offc"/>
          <w:b/>
          <w:bCs/>
          <w:sz w:val="28"/>
          <w:szCs w:val="24"/>
          <w:lang w:val="en-US"/>
        </w:rPr>
        <w:noBreakHyphen/>
      </w:r>
      <w:r>
        <w:rPr>
          <w:rFonts w:ascii="NMHead Offc" w:hAnsi="NMHead Offc"/>
          <w:b/>
          <w:bCs/>
          <w:sz w:val="28"/>
          <w:szCs w:val="24"/>
          <w:lang w:val="en-US"/>
        </w:rPr>
        <w:t>p</w:t>
      </w:r>
      <w:r w:rsidRPr="00814E44">
        <w:rPr>
          <w:rFonts w:ascii="NMHead Offc" w:hAnsi="NMHead Offc"/>
          <w:b/>
          <w:bCs/>
          <w:sz w:val="28"/>
          <w:szCs w:val="24"/>
          <w:lang w:val="en-US"/>
        </w:rPr>
        <w:t xml:space="preserve">rofile </w:t>
      </w:r>
      <w:r>
        <w:rPr>
          <w:rFonts w:ascii="NMHead Offc" w:hAnsi="NMHead Offc"/>
          <w:b/>
          <w:bCs/>
          <w:sz w:val="28"/>
          <w:szCs w:val="24"/>
          <w:lang w:val="en-US"/>
        </w:rPr>
        <w:t>k</w:t>
      </w:r>
      <w:r w:rsidRPr="00814E44">
        <w:rPr>
          <w:rFonts w:ascii="NMHead Offc" w:hAnsi="NMHead Offc"/>
          <w:b/>
          <w:bCs/>
          <w:sz w:val="28"/>
          <w:szCs w:val="24"/>
          <w:lang w:val="en-US"/>
        </w:rPr>
        <w:t xml:space="preserve">eynote and </w:t>
      </w:r>
      <w:r>
        <w:rPr>
          <w:rFonts w:ascii="NMHead Offc" w:hAnsi="NMHead Offc"/>
          <w:b/>
          <w:bCs/>
          <w:sz w:val="28"/>
          <w:szCs w:val="24"/>
          <w:lang w:val="en-US"/>
        </w:rPr>
        <w:t>s</w:t>
      </w:r>
      <w:r w:rsidRPr="00814E44">
        <w:rPr>
          <w:rFonts w:ascii="NMHead Offc" w:hAnsi="NMHead Offc"/>
          <w:b/>
          <w:bCs/>
          <w:sz w:val="28"/>
          <w:szCs w:val="24"/>
          <w:lang w:val="en-US"/>
        </w:rPr>
        <w:t xml:space="preserve">ets a </w:t>
      </w:r>
      <w:r>
        <w:rPr>
          <w:rFonts w:ascii="NMHead Offc" w:hAnsi="NMHead Offc"/>
          <w:b/>
          <w:bCs/>
          <w:sz w:val="28"/>
          <w:szCs w:val="24"/>
          <w:lang w:val="en-US"/>
        </w:rPr>
        <w:t>c</w:t>
      </w:r>
      <w:r w:rsidRPr="00814E44">
        <w:rPr>
          <w:rFonts w:ascii="NMHead Offc" w:hAnsi="NMHead Offc"/>
          <w:b/>
          <w:bCs/>
          <w:sz w:val="28"/>
          <w:szCs w:val="24"/>
          <w:lang w:val="en-US"/>
        </w:rPr>
        <w:t xml:space="preserve">lear </w:t>
      </w:r>
      <w:r>
        <w:rPr>
          <w:rFonts w:ascii="NMHead Offc" w:hAnsi="NMHead Offc"/>
          <w:b/>
          <w:bCs/>
          <w:sz w:val="28"/>
          <w:szCs w:val="24"/>
          <w:lang w:val="en-US"/>
        </w:rPr>
        <w:t>f</w:t>
      </w:r>
      <w:r w:rsidRPr="00814E44">
        <w:rPr>
          <w:rFonts w:ascii="NMHead Offc" w:hAnsi="NMHead Offc"/>
          <w:b/>
          <w:bCs/>
          <w:sz w:val="28"/>
          <w:szCs w:val="24"/>
          <w:lang w:val="en-US"/>
        </w:rPr>
        <w:t xml:space="preserve">uture </w:t>
      </w:r>
      <w:r>
        <w:rPr>
          <w:rFonts w:ascii="NMHead Offc" w:hAnsi="NMHead Offc"/>
          <w:b/>
          <w:bCs/>
          <w:sz w:val="28"/>
          <w:szCs w:val="24"/>
          <w:lang w:val="en-US"/>
        </w:rPr>
        <w:t>a</w:t>
      </w:r>
      <w:r w:rsidRPr="00814E44">
        <w:rPr>
          <w:rFonts w:ascii="NMHead Offc" w:hAnsi="NMHead Offc"/>
          <w:b/>
          <w:bCs/>
          <w:sz w:val="28"/>
          <w:szCs w:val="24"/>
          <w:lang w:val="en-US"/>
        </w:rPr>
        <w:t xml:space="preserve">genda for the </w:t>
      </w:r>
      <w:r>
        <w:rPr>
          <w:rFonts w:ascii="NMHead Offc" w:hAnsi="NMHead Offc"/>
          <w:b/>
          <w:bCs/>
          <w:sz w:val="28"/>
          <w:szCs w:val="24"/>
          <w:lang w:val="en-US"/>
        </w:rPr>
        <w:t>m</w:t>
      </w:r>
      <w:r w:rsidRPr="00814E44">
        <w:rPr>
          <w:rFonts w:ascii="NMHead Offc" w:hAnsi="NMHead Offc"/>
          <w:b/>
          <w:bCs/>
          <w:sz w:val="28"/>
          <w:szCs w:val="24"/>
          <w:lang w:val="en-US"/>
        </w:rPr>
        <w:t xml:space="preserve">edtech </w:t>
      </w:r>
      <w:r>
        <w:rPr>
          <w:rFonts w:ascii="NMHead Offc" w:hAnsi="NMHead Offc"/>
          <w:b/>
          <w:bCs/>
          <w:sz w:val="28"/>
          <w:szCs w:val="24"/>
          <w:lang w:val="en-US"/>
        </w:rPr>
        <w:t>i</w:t>
      </w:r>
      <w:r w:rsidRPr="00814E44">
        <w:rPr>
          <w:rFonts w:ascii="NMHead Offc" w:hAnsi="NMHead Offc"/>
          <w:b/>
          <w:bCs/>
          <w:sz w:val="28"/>
          <w:szCs w:val="24"/>
          <w:lang w:val="en-US"/>
        </w:rPr>
        <w:t>ndustry</w:t>
      </w:r>
    </w:p>
    <w:p w14:paraId="230DA8FB" w14:textId="77777777" w:rsidR="00822169" w:rsidRPr="00814E44" w:rsidRDefault="00822169">
      <w:pPr>
        <w:spacing w:line="320" w:lineRule="atLeast"/>
        <w:rPr>
          <w:lang w:val="en-US"/>
        </w:rPr>
      </w:pPr>
    </w:p>
    <w:p w14:paraId="5E185FDA" w14:textId="64468080" w:rsidR="00EF5496" w:rsidRPr="00814E44" w:rsidRDefault="00814E44" w:rsidP="00814E44">
      <w:pPr>
        <w:pStyle w:val="Unterberschrift"/>
        <w:rPr>
          <w:lang w:val="en-US"/>
        </w:rPr>
      </w:pPr>
      <w:r w:rsidRPr="00814E44">
        <w:rPr>
          <w:lang w:val="en-US"/>
        </w:rPr>
        <w:t>Strong signal at the start: Major keynote opens MedtecLIVE 2026</w:t>
      </w:r>
    </w:p>
    <w:p w14:paraId="29A940BB" w14:textId="6938F868" w:rsidR="001277A6" w:rsidRPr="00814E44" w:rsidRDefault="00814E44" w:rsidP="00814E44">
      <w:pPr>
        <w:pStyle w:val="Unterberschrift"/>
        <w:rPr>
          <w:lang w:val="en-US"/>
        </w:rPr>
      </w:pPr>
      <w:r w:rsidRPr="00814E44">
        <w:rPr>
          <w:lang w:val="en-US"/>
        </w:rPr>
        <w:t>Future topics in focus: Digitalization, sustainability and the future of Medtech shape this year’s program</w:t>
      </w:r>
    </w:p>
    <w:p w14:paraId="418BE31A" w14:textId="77777777" w:rsidR="00814E44" w:rsidRPr="00814E44" w:rsidRDefault="00814E44" w:rsidP="00814E44">
      <w:pPr>
        <w:pStyle w:val="Unterberschrift"/>
        <w:rPr>
          <w:lang w:val="en-US"/>
        </w:rPr>
      </w:pPr>
      <w:r w:rsidRPr="00814E44">
        <w:rPr>
          <w:lang w:val="en-US"/>
        </w:rPr>
        <w:t>Associations as drivers of innovation: Broad industry alliance brings expertise to the stage</w:t>
      </w:r>
    </w:p>
    <w:p w14:paraId="10973B1A" w14:textId="77777777" w:rsidR="00814E44" w:rsidRDefault="00814E44" w:rsidP="00AA4E69">
      <w:pPr>
        <w:spacing w:line="320" w:lineRule="atLeast"/>
      </w:pPr>
    </w:p>
    <w:p w14:paraId="5A511CA4" w14:textId="77777777" w:rsidR="00814E44" w:rsidRDefault="00814E44" w:rsidP="00814E44">
      <w:pPr>
        <w:spacing w:line="320" w:lineRule="atLeast"/>
        <w:rPr>
          <w:b/>
          <w:bCs/>
          <w:lang w:val="en-US"/>
        </w:rPr>
      </w:pPr>
      <w:r w:rsidRPr="00814E44">
        <w:rPr>
          <w:b/>
          <w:bCs/>
          <w:lang w:val="en-US"/>
        </w:rPr>
        <w:t>MedtecLIVE 2026 places the future of the Medtech industry front and center: With the first major opening keynote by Prof. Dr. Tobias D. Gantner and a supporting program consistently aligned with digitalization, sustainability and the future of Medtech, the event sets clear impulses for the continued development of the sector. Supported by a strong alliance of leading industry associations, MedtecLIVE presents the themes, strategies and innovations that will shape the Medtech value chain in the coming years.</w:t>
      </w:r>
    </w:p>
    <w:p w14:paraId="38B470AC" w14:textId="77777777" w:rsidR="00814E44" w:rsidRPr="00814E44" w:rsidRDefault="00814E44" w:rsidP="00814E44">
      <w:pPr>
        <w:spacing w:line="320" w:lineRule="atLeast"/>
        <w:rPr>
          <w:b/>
          <w:bCs/>
          <w:lang w:val="en-US"/>
        </w:rPr>
      </w:pPr>
    </w:p>
    <w:p w14:paraId="1733B002" w14:textId="7FF5750E" w:rsidR="00814E44" w:rsidRPr="00814E44" w:rsidRDefault="00814E44" w:rsidP="00814E44">
      <w:pPr>
        <w:spacing w:line="320" w:lineRule="atLeast"/>
        <w:rPr>
          <w:lang w:val="en-US"/>
        </w:rPr>
      </w:pPr>
      <w:r w:rsidRPr="00814E44">
        <w:rPr>
          <w:lang w:val="en-US"/>
        </w:rPr>
        <w:t xml:space="preserve">How will the Medtech industry evolve in the years ahead? This question defines MedtecLIVE 2026, which will take place from 5 to 7 May 2026 in Stuttgart and become the key meeting point for manufacturers, suppliers, researchers and innovators. This year, the trade fair places an even stronger focus on its supporting program </w:t>
      </w:r>
      <w:r>
        <w:rPr>
          <w:lang w:val="en-US"/>
        </w:rPr>
        <w:t>-</w:t>
      </w:r>
      <w:r w:rsidRPr="00814E44">
        <w:rPr>
          <w:lang w:val="en-US"/>
        </w:rPr>
        <w:t xml:space="preserve"> with a clear ambition: MedtecLIVE showcases the technologies and strategies that will guide the industry into the future.</w:t>
      </w:r>
    </w:p>
    <w:p w14:paraId="7D23CFD6" w14:textId="77777777" w:rsidR="00AA4E69" w:rsidRPr="00814E44" w:rsidRDefault="00AA4E69" w:rsidP="00AA4E69">
      <w:pPr>
        <w:spacing w:line="320" w:lineRule="atLeast"/>
        <w:rPr>
          <w:lang w:val="en-US"/>
        </w:rPr>
      </w:pPr>
    </w:p>
    <w:p w14:paraId="22F48115" w14:textId="77777777" w:rsidR="00814E44" w:rsidRPr="00814E44" w:rsidRDefault="00814E44" w:rsidP="00814E44">
      <w:pPr>
        <w:spacing w:line="320" w:lineRule="atLeast"/>
        <w:rPr>
          <w:b/>
          <w:bCs/>
          <w:lang w:val="en-US"/>
        </w:rPr>
      </w:pPr>
      <w:r w:rsidRPr="00814E44">
        <w:rPr>
          <w:b/>
          <w:bCs/>
          <w:lang w:val="en-US"/>
        </w:rPr>
        <w:t>First Opening Keynote Sets the Tone for Industry Dialogue</w:t>
      </w:r>
    </w:p>
    <w:p w14:paraId="63F50A65" w14:textId="77777777" w:rsidR="00814E44" w:rsidRPr="00814E44" w:rsidRDefault="00814E44" w:rsidP="00814E44">
      <w:pPr>
        <w:spacing w:line="320" w:lineRule="atLeast"/>
        <w:rPr>
          <w:lang w:val="en-US"/>
        </w:rPr>
      </w:pPr>
      <w:r w:rsidRPr="00814E44">
        <w:rPr>
          <w:lang w:val="en-US"/>
        </w:rPr>
        <w:t>For the first time in its history, MedtecLIVE will open with a high</w:t>
      </w:r>
      <w:r w:rsidRPr="00814E44">
        <w:rPr>
          <w:lang w:val="en-US"/>
        </w:rPr>
        <w:noBreakHyphen/>
        <w:t xml:space="preserve">profile keynote. </w:t>
      </w:r>
      <w:r w:rsidRPr="00814E44">
        <w:rPr>
          <w:b/>
          <w:bCs/>
          <w:lang w:val="en-US"/>
        </w:rPr>
        <w:t xml:space="preserve">Prof. Dr. med. Tobias D. Gantner </w:t>
      </w:r>
      <w:r w:rsidRPr="00814E44">
        <w:rPr>
          <w:lang w:val="en-US"/>
        </w:rPr>
        <w:t xml:space="preserve">(Healthcare Futurists) will launch the event with his presentation “The X-Ray Glimpse into the Future: What Medtech Suppliers and Manufacturers Must Be Capable of Tomorrow.” Using visionary visualizations, he will outline the opportunities technological innovations create for Medtech companies and explain which capabilities and processes will be essential for tomorrow’s medical </w:t>
      </w:r>
      <w:r w:rsidRPr="00814E44">
        <w:rPr>
          <w:lang w:val="en-US"/>
        </w:rPr>
        <w:lastRenderedPageBreak/>
        <w:t>technology landscape. His perspective combines scientific expertise with tangible impulses for industrial transformation and sets the thematic tone for the three days of the event.</w:t>
      </w:r>
    </w:p>
    <w:p w14:paraId="4A9CB665" w14:textId="77777777" w:rsidR="00814E44" w:rsidRPr="00814E44" w:rsidRDefault="00814E44" w:rsidP="00814E44">
      <w:pPr>
        <w:spacing w:line="320" w:lineRule="atLeast"/>
        <w:rPr>
          <w:lang w:val="en-US"/>
        </w:rPr>
      </w:pPr>
      <w:r w:rsidRPr="00814E44">
        <w:rPr>
          <w:lang w:val="en-US"/>
        </w:rPr>
        <w:t xml:space="preserve">Following the keynote, Prof. Dr. med. Gantner will join leading industry experts – including </w:t>
      </w:r>
      <w:r w:rsidRPr="00814E44">
        <w:rPr>
          <w:b/>
          <w:bCs/>
          <w:lang w:val="en-US"/>
        </w:rPr>
        <w:t>Dr. Meinrad Lugan</w:t>
      </w:r>
      <w:r w:rsidRPr="00814E44">
        <w:rPr>
          <w:lang w:val="en-US"/>
        </w:rPr>
        <w:t xml:space="preserve"> (Honorary Board Member of </w:t>
      </w:r>
      <w:proofErr w:type="spellStart"/>
      <w:r w:rsidRPr="00814E44">
        <w:rPr>
          <w:lang w:val="en-US"/>
        </w:rPr>
        <w:t>BVMed</w:t>
      </w:r>
      <w:proofErr w:type="spellEnd"/>
      <w:r w:rsidRPr="00814E44">
        <w:rPr>
          <w:lang w:val="en-US"/>
        </w:rPr>
        <w:t>) – to discuss the challenges and opportunities influencing the Medtech sector in the coming years.</w:t>
      </w:r>
    </w:p>
    <w:p w14:paraId="024F27E9" w14:textId="77777777" w:rsidR="00AA4E69" w:rsidRPr="00814E44" w:rsidRDefault="00AA4E69" w:rsidP="00AA4E69">
      <w:pPr>
        <w:spacing w:line="320" w:lineRule="atLeast"/>
        <w:rPr>
          <w:lang w:val="en-US"/>
        </w:rPr>
      </w:pPr>
    </w:p>
    <w:p w14:paraId="6539263C" w14:textId="77777777" w:rsidR="00814E44" w:rsidRPr="00814E44" w:rsidRDefault="00814E44" w:rsidP="00814E44">
      <w:pPr>
        <w:spacing w:line="320" w:lineRule="atLeast"/>
        <w:rPr>
          <w:b/>
          <w:bCs/>
        </w:rPr>
      </w:pPr>
      <w:r w:rsidRPr="00814E44">
        <w:rPr>
          <w:b/>
          <w:bCs/>
        </w:rPr>
        <w:t xml:space="preserve">Future Topics Define </w:t>
      </w:r>
      <w:proofErr w:type="spellStart"/>
      <w:r w:rsidRPr="00814E44">
        <w:rPr>
          <w:b/>
          <w:bCs/>
        </w:rPr>
        <w:t>the</w:t>
      </w:r>
      <w:proofErr w:type="spellEnd"/>
      <w:r w:rsidRPr="00814E44">
        <w:rPr>
          <w:b/>
          <w:bCs/>
        </w:rPr>
        <w:t xml:space="preserve"> </w:t>
      </w:r>
      <w:proofErr w:type="spellStart"/>
      <w:r w:rsidRPr="00814E44">
        <w:rPr>
          <w:b/>
          <w:bCs/>
        </w:rPr>
        <w:t>Program</w:t>
      </w:r>
      <w:proofErr w:type="spellEnd"/>
    </w:p>
    <w:p w14:paraId="052459D0" w14:textId="77777777" w:rsidR="00814E44" w:rsidRPr="00814E44" w:rsidRDefault="00814E44" w:rsidP="00814E44">
      <w:pPr>
        <w:spacing w:line="320" w:lineRule="atLeast"/>
        <w:rPr>
          <w:lang w:val="en-US"/>
        </w:rPr>
      </w:pPr>
      <w:r w:rsidRPr="00814E44">
        <w:rPr>
          <w:lang w:val="en-US"/>
        </w:rPr>
        <w:t>MedtecLIVE 2026 is deliberately dedicating its program to the areas that will shape technological and economic development in Medtech for the long term. Digitalization &amp; AI, sustainability &amp; circular economy, and other forward-looking topics form the backbone of all sessions, panels and tours. The fair brings together stakeholders who are not only discussing the transformation but actively shaping it: from the validation of digital development processes to automation in production and clinical environments, through to new material strategies and regulatory developments.</w:t>
      </w:r>
    </w:p>
    <w:p w14:paraId="47E5CEF1" w14:textId="77777777" w:rsidR="00AA4E69" w:rsidRPr="00814E44" w:rsidRDefault="00AA4E69" w:rsidP="00AA4E69">
      <w:pPr>
        <w:spacing w:line="320" w:lineRule="atLeast"/>
        <w:rPr>
          <w:lang w:val="en-US"/>
        </w:rPr>
      </w:pPr>
    </w:p>
    <w:p w14:paraId="62A0036B" w14:textId="77777777" w:rsidR="00814E44" w:rsidRPr="00814E44" w:rsidRDefault="00814E44" w:rsidP="00814E44">
      <w:pPr>
        <w:spacing w:line="320" w:lineRule="atLeast"/>
        <w:rPr>
          <w:b/>
          <w:bCs/>
          <w:lang w:val="en-US"/>
        </w:rPr>
      </w:pPr>
      <w:r w:rsidRPr="00814E44">
        <w:rPr>
          <w:b/>
          <w:bCs/>
          <w:lang w:val="en-US"/>
        </w:rPr>
        <w:t xml:space="preserve">Strong Association Network Brings Expertise and Strategic Insights </w:t>
      </w:r>
      <w:proofErr w:type="gramStart"/>
      <w:r w:rsidRPr="00814E44">
        <w:rPr>
          <w:b/>
          <w:bCs/>
          <w:lang w:val="en-US"/>
        </w:rPr>
        <w:t>On</w:t>
      </w:r>
      <w:proofErr w:type="gramEnd"/>
      <w:r w:rsidRPr="00814E44">
        <w:rPr>
          <w:b/>
          <w:bCs/>
          <w:lang w:val="en-US"/>
        </w:rPr>
        <w:t xml:space="preserve"> Stage</w:t>
      </w:r>
    </w:p>
    <w:p w14:paraId="52924966" w14:textId="77777777" w:rsidR="00814E44" w:rsidRPr="00814E44" w:rsidRDefault="00814E44" w:rsidP="00814E44">
      <w:pPr>
        <w:spacing w:line="320" w:lineRule="atLeast"/>
        <w:rPr>
          <w:lang w:val="en-US"/>
        </w:rPr>
      </w:pPr>
      <w:r w:rsidRPr="00814E44">
        <w:rPr>
          <w:lang w:val="en-US"/>
        </w:rPr>
        <w:t xml:space="preserve">A key strength of MedtecLIVE is the extensive involvement of leading industry associations. Partners including Medical Mountains, ZVEI, VDE DGBM, the Alliance for Sustainable Medtech, VDMA, </w:t>
      </w:r>
      <w:proofErr w:type="spellStart"/>
      <w:r w:rsidRPr="00814E44">
        <w:rPr>
          <w:lang w:val="en-US"/>
        </w:rPr>
        <w:t>BVMed</w:t>
      </w:r>
      <w:proofErr w:type="spellEnd"/>
      <w:r w:rsidRPr="00814E44">
        <w:rPr>
          <w:lang w:val="en-US"/>
        </w:rPr>
        <w:t>, BME and IVAM are shaping essential parts of the program. They deliver impulses on topics such as artificial intelligence, cybersecurity in regulated environments, automation in manufacturing and healthcare, Manufacturing X, mono-material strategies, and intelligent micro-technology solutions. This diversity creates a program landscape that offers both technological depth and market</w:t>
      </w:r>
      <w:r w:rsidRPr="00814E44">
        <w:rPr>
          <w:lang w:val="en-US"/>
        </w:rPr>
        <w:noBreakHyphen/>
        <w:t>relevant orientation.</w:t>
      </w:r>
    </w:p>
    <w:p w14:paraId="40E0F9BC" w14:textId="77777777" w:rsidR="00AA4E69" w:rsidRPr="00814E44" w:rsidRDefault="00AA4E69" w:rsidP="00AA4E69">
      <w:pPr>
        <w:spacing w:line="320" w:lineRule="atLeast"/>
        <w:rPr>
          <w:lang w:val="en-US"/>
        </w:rPr>
      </w:pPr>
    </w:p>
    <w:p w14:paraId="2E620EEE" w14:textId="77777777" w:rsidR="00814E44" w:rsidRPr="00814E44" w:rsidRDefault="00814E44" w:rsidP="00814E44">
      <w:pPr>
        <w:spacing w:line="320" w:lineRule="atLeast"/>
        <w:rPr>
          <w:b/>
          <w:bCs/>
          <w:lang w:val="en-US"/>
        </w:rPr>
      </w:pPr>
      <w:r w:rsidRPr="00814E44">
        <w:rPr>
          <w:b/>
          <w:bCs/>
          <w:lang w:val="en-US"/>
        </w:rPr>
        <w:t>Guided Tours Provide Orientation in a Complex Technology Landscape</w:t>
      </w:r>
    </w:p>
    <w:p w14:paraId="3F7FBB65" w14:textId="77777777" w:rsidR="00814E44" w:rsidRPr="00814E44" w:rsidRDefault="00814E44" w:rsidP="00814E44">
      <w:pPr>
        <w:spacing w:line="320" w:lineRule="atLeast"/>
        <w:rPr>
          <w:lang w:val="en-US"/>
        </w:rPr>
      </w:pPr>
      <w:r w:rsidRPr="00814E44">
        <w:rPr>
          <w:lang w:val="en-US"/>
        </w:rPr>
        <w:t>To help visitors navigate the wide range of future technologies, MedtecLIVE 2026 once again offers Guided Tours. These curated tours lead participants to organizations and companies already putting key future topics into practice – including in the fields of digitalization and sustainability.</w:t>
      </w:r>
    </w:p>
    <w:p w14:paraId="29C6DAD8" w14:textId="77777777" w:rsidR="00AA4E69" w:rsidRDefault="00AA4E69" w:rsidP="00AA4E69">
      <w:pPr>
        <w:spacing w:line="320" w:lineRule="atLeast"/>
        <w:rPr>
          <w:lang w:val="en-US"/>
        </w:rPr>
      </w:pPr>
    </w:p>
    <w:p w14:paraId="105FE5A0" w14:textId="77777777" w:rsidR="00814E44" w:rsidRDefault="00814E44" w:rsidP="00AA4E69">
      <w:pPr>
        <w:spacing w:line="320" w:lineRule="atLeast"/>
        <w:rPr>
          <w:lang w:val="en-US"/>
        </w:rPr>
      </w:pPr>
    </w:p>
    <w:p w14:paraId="6CF6464E" w14:textId="77777777" w:rsidR="00814E44" w:rsidRPr="00814E44" w:rsidRDefault="00814E44" w:rsidP="00AA4E69">
      <w:pPr>
        <w:spacing w:line="320" w:lineRule="atLeast"/>
        <w:rPr>
          <w:lang w:val="en-US"/>
        </w:rPr>
      </w:pPr>
    </w:p>
    <w:p w14:paraId="57115D6B" w14:textId="77777777" w:rsidR="00814E44" w:rsidRPr="00814E44" w:rsidRDefault="00814E44" w:rsidP="00814E44">
      <w:pPr>
        <w:spacing w:line="320" w:lineRule="atLeast"/>
        <w:rPr>
          <w:b/>
          <w:bCs/>
          <w:lang w:val="en-US"/>
        </w:rPr>
      </w:pPr>
      <w:r w:rsidRPr="00814E44">
        <w:rPr>
          <w:b/>
          <w:bCs/>
          <w:lang w:val="en-US"/>
        </w:rPr>
        <w:lastRenderedPageBreak/>
        <w:t>Start-ups, Young Innovators and New Impulses for the Industry</w:t>
      </w:r>
    </w:p>
    <w:p w14:paraId="4E54C63D" w14:textId="77777777" w:rsidR="00814E44" w:rsidRPr="00814E44" w:rsidRDefault="00814E44" w:rsidP="00814E44">
      <w:pPr>
        <w:spacing w:line="320" w:lineRule="atLeast"/>
        <w:rPr>
          <w:lang w:val="en-US"/>
        </w:rPr>
      </w:pPr>
      <w:r w:rsidRPr="00814E44">
        <w:rPr>
          <w:lang w:val="en-US"/>
        </w:rPr>
        <w:t>With the “Young Innovators” joint stand, an international Startup Area and a Startup Contest, MedtecLIVE provides a platform for emerging companies to present their ideas. For established industry players, this opens new opportunities to identify technological partnerships early and unlock innovation potential.</w:t>
      </w:r>
    </w:p>
    <w:p w14:paraId="307B00A8" w14:textId="77777777" w:rsidR="00AA4E69" w:rsidRPr="00814E44" w:rsidRDefault="00AA4E69" w:rsidP="00AA4E69">
      <w:pPr>
        <w:spacing w:line="320" w:lineRule="atLeast"/>
        <w:rPr>
          <w:lang w:val="en-US"/>
        </w:rPr>
      </w:pPr>
    </w:p>
    <w:p w14:paraId="696B72B2" w14:textId="77777777" w:rsidR="00814E44" w:rsidRPr="00814E44" w:rsidRDefault="00814E44" w:rsidP="00814E44">
      <w:pPr>
        <w:spacing w:line="320" w:lineRule="atLeast"/>
        <w:rPr>
          <w:b/>
          <w:bCs/>
          <w:lang w:val="en-US"/>
        </w:rPr>
      </w:pPr>
      <w:r w:rsidRPr="00814E44">
        <w:rPr>
          <w:b/>
          <w:bCs/>
          <w:lang w:val="en-US"/>
        </w:rPr>
        <w:t>MedtecLIVE Becomes the Gateway to the Future of the Medtech Supply Industry</w:t>
      </w:r>
    </w:p>
    <w:p w14:paraId="57A4424C" w14:textId="77777777" w:rsidR="00814E44" w:rsidRPr="00814E44" w:rsidRDefault="00814E44" w:rsidP="00814E44">
      <w:pPr>
        <w:spacing w:line="320" w:lineRule="atLeast"/>
        <w:rPr>
          <w:lang w:val="en-US"/>
        </w:rPr>
      </w:pPr>
      <w:r w:rsidRPr="00814E44">
        <w:rPr>
          <w:lang w:val="en-US"/>
        </w:rPr>
        <w:t>The strength of MedtecLIVE 2026 lies in its unique combination of knowledge, market insights and personal exchange. The event not only showcases the status quo of the industry – it reveals where it is headed. With a program consistently focused on future topics, a strong network of associations and the inaugural opening keynote, the trade fair sends a clear message: Anyone who wants to shape the Medtech industry of tomorrow needs to be at MedtecLIVE 2026.</w:t>
      </w:r>
    </w:p>
    <w:p w14:paraId="0EF5BCA7" w14:textId="77777777" w:rsidR="00EF5496" w:rsidRPr="00814E44" w:rsidRDefault="00EF5496">
      <w:pPr>
        <w:spacing w:line="320" w:lineRule="atLeast"/>
        <w:rPr>
          <w:lang w:val="en-US"/>
        </w:rPr>
      </w:pPr>
    </w:p>
    <w:p w14:paraId="27719493" w14:textId="77777777" w:rsidR="001277A6" w:rsidRPr="00814E44" w:rsidRDefault="001277A6">
      <w:pPr>
        <w:spacing w:line="320" w:lineRule="atLeast"/>
        <w:rPr>
          <w:lang w:val="en-US"/>
        </w:rPr>
      </w:pPr>
    </w:p>
    <w:p w14:paraId="1FA8DDB4" w14:textId="77777777" w:rsidR="00814E44" w:rsidRPr="00814E44" w:rsidRDefault="00814E44" w:rsidP="00814E44">
      <w:pPr>
        <w:jc w:val="left"/>
        <w:rPr>
          <w:b/>
          <w:bCs/>
          <w:lang w:val="en-US"/>
        </w:rPr>
      </w:pPr>
      <w:r w:rsidRPr="00814E44">
        <w:rPr>
          <w:b/>
          <w:bCs/>
          <w:lang w:val="en-US"/>
        </w:rPr>
        <w:t>Press Contacts</w:t>
      </w:r>
    </w:p>
    <w:p w14:paraId="2C4E017B" w14:textId="77777777" w:rsidR="00814E44" w:rsidRPr="00814E44" w:rsidRDefault="00814E44" w:rsidP="00814E44">
      <w:pPr>
        <w:jc w:val="left"/>
        <w:rPr>
          <w:lang w:val="en-US"/>
        </w:rPr>
      </w:pPr>
      <w:r w:rsidRPr="00814E44">
        <w:rPr>
          <w:lang w:val="en-US"/>
        </w:rPr>
        <w:t>Georg Loichinger, Thomas Phillip Haas</w:t>
      </w:r>
      <w:r w:rsidRPr="00814E44">
        <w:rPr>
          <w:lang w:val="en-US"/>
        </w:rPr>
        <w:br/>
        <w:t>T +49 9 11 86 06</w:t>
      </w:r>
      <w:r w:rsidRPr="00814E44">
        <w:rPr>
          <w:lang w:val="en-US"/>
        </w:rPr>
        <w:noBreakHyphen/>
        <w:t>8191</w:t>
      </w:r>
    </w:p>
    <w:p w14:paraId="11A9FA4A" w14:textId="4BD349D3" w:rsidR="00CE2336" w:rsidRPr="00814E44" w:rsidRDefault="00CE2336" w:rsidP="006B142F">
      <w:pPr>
        <w:jc w:val="left"/>
        <w:rPr>
          <w:lang w:val="en-US"/>
        </w:rPr>
      </w:pPr>
    </w:p>
    <w:sectPr w:rsidR="00CE2336" w:rsidRPr="00814E44" w:rsidSect="00361E92">
      <w:headerReference w:type="default" r:id="rId10"/>
      <w:footerReference w:type="default" r:id="rId11"/>
      <w:headerReference w:type="first" r:id="rId12"/>
      <w:footerReference w:type="first" r:id="rId13"/>
      <w:pgSz w:w="11906" w:h="16838" w:code="9"/>
      <w:pgMar w:top="3119" w:right="3119" w:bottom="2381" w:left="1134" w:header="567"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E0413" w14:textId="77777777" w:rsidR="002D696A" w:rsidRDefault="002D696A">
      <w:r>
        <w:separator/>
      </w:r>
    </w:p>
  </w:endnote>
  <w:endnote w:type="continuationSeparator" w:id="0">
    <w:p w14:paraId="4970FEB8" w14:textId="77777777" w:rsidR="002D696A" w:rsidRDefault="002D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Text">
    <w:panose1 w:val="00000000000000000000"/>
    <w:charset w:val="00"/>
    <w:family w:val="auto"/>
    <w:pitch w:val="variable"/>
    <w:sig w:usb0="A00000FF" w:usb1="0000206B" w:usb2="00000000" w:usb3="00000000" w:csb0="00000093" w:csb1="00000000"/>
    <w:embedRegular r:id="rId1" w:fontKey="{406064F2-042F-4342-9DE5-8C9EA78B45DA}"/>
    <w:embedBold r:id="rId2" w:fontKey="{4B067FF9-8C97-4B48-B123-81E9EC4A9D3D}"/>
    <w:embedItalic r:id="rId3" w:fontKey="{0F945714-A874-487B-9820-143868B703FF}"/>
  </w:font>
  <w:font w:name="Arial">
    <w:panose1 w:val="020B0604020202020204"/>
    <w:charset w:val="00"/>
    <w:family w:val="swiss"/>
    <w:pitch w:val="variable"/>
    <w:sig w:usb0="E0002EFF" w:usb1="C000785B" w:usb2="00000009" w:usb3="00000000" w:csb0="000001FF" w:csb1="00000000"/>
  </w:font>
  <w:font w:name="NMHead Offc">
    <w:panose1 w:val="00000000000000000000"/>
    <w:charset w:val="00"/>
    <w:family w:val="auto"/>
    <w:pitch w:val="variable"/>
    <w:sig w:usb0="A00000FF" w:usb1="0000206B" w:usb2="00000000" w:usb3="00000000" w:csb0="00000093" w:csb1="00000000"/>
    <w:embedRegular r:id="rId4" w:fontKey="{AE9E0997-A29C-4DAE-9558-B16594D35CCD}"/>
    <w:embedBold r:id="rId5" w:fontKey="{F727BBCC-5473-42D0-ADEC-E148601DBDD1}"/>
  </w:font>
  <w:font w:name="Tahoma">
    <w:panose1 w:val="020B0604030504040204"/>
    <w:charset w:val="00"/>
    <w:family w:val="swiss"/>
    <w:pitch w:val="variable"/>
    <w:sig w:usb0="E1002EFF" w:usb1="C000605B" w:usb2="00000029" w:usb3="00000000" w:csb0="000101FF" w:csb1="00000000"/>
    <w:embedRegular r:id="rId6" w:fontKey="{8E047E7E-52CF-4BCB-BBF6-D08FBDF7001A}"/>
  </w:font>
  <w:font w:name="Cambria">
    <w:panose1 w:val="02040503050406030204"/>
    <w:charset w:val="00"/>
    <w:family w:val="roman"/>
    <w:pitch w:val="variable"/>
    <w:sig w:usb0="E00006FF" w:usb1="420024FF" w:usb2="02000000" w:usb3="00000000" w:csb0="0000019F" w:csb1="00000000"/>
    <w:embedRegular r:id="rId7" w:fontKey="{E632EAD4-6280-4CAF-9C99-3E8663C031B0}"/>
  </w:font>
  <w:font w:name="Calibri">
    <w:panose1 w:val="020F0502020204030204"/>
    <w:charset w:val="00"/>
    <w:family w:val="swiss"/>
    <w:pitch w:val="variable"/>
    <w:sig w:usb0="E4002EFF" w:usb1="C200247B" w:usb2="00000009" w:usb3="00000000" w:csb0="000001FF" w:csb1="00000000"/>
    <w:embedRegular r:id="rId8" w:fontKey="{12E0460C-9E56-4C8F-B3D9-9B6F6E991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color w:val="000000" w:themeColor="text1"/>
        <w:sz w:val="16"/>
        <w:lang w:val="en-US"/>
      </w:rPr>
      <w:alias w:val="Titel"/>
      <w:tag w:val=""/>
      <w:id w:val="483047017"/>
      <w:dataBinding w:prefixMappings="xmlns:ns0='http://purl.org/dc/elements/1.1/' xmlns:ns1='http://schemas.openxmlformats.org/package/2006/metadata/core-properties' " w:xpath="/ns1:coreProperties[1]/ns0:title[1]" w:storeItemID="{6C3C8BC8-F283-45AE-878A-BAB7291924A1}"/>
      <w:text/>
    </w:sdtPr>
    <w:sdtContent>
      <w:p w14:paraId="712942EB" w14:textId="55BE09B7" w:rsidR="002D31CA" w:rsidRPr="00814E44" w:rsidRDefault="00814E44" w:rsidP="00814E44">
        <w:pPr>
          <w:pStyle w:val="Fuzeile"/>
          <w:tabs>
            <w:tab w:val="clear" w:pos="4536"/>
            <w:tab w:val="clear" w:pos="9072"/>
            <w:tab w:val="right" w:pos="7230"/>
          </w:tabs>
          <w:rPr>
            <w:rStyle w:val="Seitenzahl"/>
            <w:sz w:val="16"/>
            <w:lang w:val="en-US"/>
          </w:rPr>
        </w:pPr>
        <w:r w:rsidRPr="00814E44">
          <w:rPr>
            <w:rStyle w:val="Seitenzahl"/>
            <w:color w:val="000000" w:themeColor="text1"/>
            <w:sz w:val="16"/>
            <w:lang w:val="en-US"/>
          </w:rPr>
          <w:t>MedtecLIVE 2026 opens with high profile keynote and sets a clear future agenda for the medtech industry</w:t>
        </w:r>
      </w:p>
    </w:sdtContent>
  </w:sdt>
  <w:p w14:paraId="56F918EC" w14:textId="5252ED66" w:rsidR="00B90F92" w:rsidRDefault="00814E44" w:rsidP="00E15B45">
    <w:pPr>
      <w:pStyle w:val="Fuzeile"/>
      <w:tabs>
        <w:tab w:val="clear" w:pos="4536"/>
        <w:tab w:val="clear" w:pos="9072"/>
        <w:tab w:val="right" w:pos="7371"/>
      </w:tabs>
      <w:rPr>
        <w:sz w:val="16"/>
      </w:rPr>
    </w:pPr>
    <w:r>
      <w:rPr>
        <w:rStyle w:val="Seitenzahl"/>
        <w:sz w:val="16"/>
      </w:rPr>
      <w:t>Press release</w:t>
    </w:r>
    <w:r w:rsidR="002D31CA">
      <w:rPr>
        <w:rStyle w:val="Seitenzahl"/>
        <w:sz w:val="16"/>
      </w:rPr>
      <w:t xml:space="preserve"> –</w:t>
    </w:r>
    <w:r w:rsidR="009E46CA">
      <w:rPr>
        <w:rStyle w:val="Seitenzahl"/>
        <w:sz w:val="16"/>
      </w:rPr>
      <w:t xml:space="preserve"> </w:t>
    </w:r>
    <w:sdt>
      <w:sdtPr>
        <w:rPr>
          <w:rStyle w:val="Seitenzahl"/>
          <w:sz w:val="16"/>
        </w:rPr>
        <w:alias w:val="Status"/>
        <w:tag w:val=""/>
        <w:id w:val="837418028"/>
        <w:dataBinding w:prefixMappings="xmlns:ns0='http://purl.org/dc/elements/1.1/' xmlns:ns1='http://schemas.openxmlformats.org/package/2006/metadata/core-properties' " w:xpath="/ns1:coreProperties[1]/ns1:contentStatus[1]" w:storeItemID="{6C3C8BC8-F283-45AE-878A-BAB7291924A1}"/>
        <w:text/>
      </w:sdtPr>
      <w:sdtContent>
        <w:r>
          <w:rPr>
            <w:rStyle w:val="Seitenzahl"/>
            <w:sz w:val="16"/>
          </w:rPr>
          <w:t>March 2026</w:t>
        </w:r>
      </w:sdtContent>
    </w:sdt>
    <w:r w:rsidR="002D31CA">
      <w:rPr>
        <w:sz w:val="16"/>
      </w:rPr>
      <w:tab/>
    </w:r>
    <w:proofErr w:type="spellStart"/>
    <w:r>
      <w:rPr>
        <w:sz w:val="16"/>
      </w:rPr>
      <w:t>page</w:t>
    </w:r>
    <w:proofErr w:type="spellEnd"/>
    <w:r w:rsidR="00873FA0" w:rsidRPr="00873FA0">
      <w:rPr>
        <w:sz w:val="16"/>
      </w:rPr>
      <w:t xml:space="preserve"> </w:t>
    </w:r>
    <w:r w:rsidR="00873FA0" w:rsidRPr="00873FA0">
      <w:rPr>
        <w:sz w:val="16"/>
      </w:rPr>
      <w:fldChar w:fldCharType="begin"/>
    </w:r>
    <w:r w:rsidR="00873FA0" w:rsidRPr="00873FA0">
      <w:rPr>
        <w:sz w:val="16"/>
      </w:rPr>
      <w:instrText>PAGE  \* Arabic  \* MERGEFORMAT</w:instrText>
    </w:r>
    <w:r w:rsidR="00873FA0" w:rsidRPr="00873FA0">
      <w:rPr>
        <w:sz w:val="16"/>
      </w:rPr>
      <w:fldChar w:fldCharType="separate"/>
    </w:r>
    <w:r w:rsidR="000C7F10">
      <w:rPr>
        <w:noProof/>
        <w:sz w:val="16"/>
      </w:rPr>
      <w:t>2</w:t>
    </w:r>
    <w:r w:rsidR="00873FA0" w:rsidRPr="00873FA0">
      <w:rPr>
        <w:sz w:val="16"/>
      </w:rPr>
      <w:fldChar w:fldCharType="end"/>
    </w:r>
    <w:r w:rsidR="00873FA0" w:rsidRPr="00873FA0">
      <w:rPr>
        <w:sz w:val="16"/>
      </w:rPr>
      <w:t>/</w:t>
    </w:r>
    <w:r w:rsidR="00873FA0" w:rsidRPr="00873FA0">
      <w:rPr>
        <w:sz w:val="16"/>
      </w:rPr>
      <w:fldChar w:fldCharType="begin"/>
    </w:r>
    <w:r w:rsidR="00873FA0" w:rsidRPr="00873FA0">
      <w:rPr>
        <w:sz w:val="16"/>
      </w:rPr>
      <w:instrText>NUMPAGES  \* Arabic  \* MERGEFORMAT</w:instrText>
    </w:r>
    <w:r w:rsidR="00873FA0" w:rsidRPr="00873FA0">
      <w:rPr>
        <w:sz w:val="16"/>
      </w:rPr>
      <w:fldChar w:fldCharType="separate"/>
    </w:r>
    <w:r w:rsidR="000C7F10">
      <w:rPr>
        <w:noProof/>
        <w:sz w:val="16"/>
      </w:rPr>
      <w:t>2</w:t>
    </w:r>
    <w:r w:rsidR="00873FA0" w:rsidRPr="00873FA0">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BC4B8" w14:textId="77777777" w:rsidR="00477663" w:rsidRDefault="00477663">
    <w:pPr>
      <w:pStyle w:val="Fuzeile"/>
    </w:pPr>
  </w:p>
  <w:p w14:paraId="6936809C" w14:textId="77777777" w:rsidR="00FE7F73" w:rsidRDefault="00FE7F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45521" w14:textId="77777777" w:rsidR="002D696A" w:rsidRDefault="002D696A">
      <w:r>
        <w:separator/>
      </w:r>
    </w:p>
  </w:footnote>
  <w:footnote w:type="continuationSeparator" w:id="0">
    <w:p w14:paraId="31AC8BE8" w14:textId="77777777" w:rsidR="002D696A" w:rsidRDefault="002D6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1370" w14:textId="77777777" w:rsidR="006F142E" w:rsidRDefault="00FD3F3D">
    <w:pPr>
      <w:pStyle w:val="Kopfzeile"/>
    </w:pPr>
    <w:r>
      <w:rPr>
        <w:noProof/>
      </w:rPr>
      <w:drawing>
        <wp:anchor distT="0" distB="0" distL="114300" distR="114300" simplePos="0" relativeHeight="251662336" behindDoc="1" locked="0" layoutInCell="1" allowOverlap="1" wp14:anchorId="326E004F" wp14:editId="410EB482">
          <wp:simplePos x="0" y="0"/>
          <wp:positionH relativeFrom="page">
            <wp:posOffset>0</wp:posOffset>
          </wp:positionH>
          <wp:positionV relativeFrom="page">
            <wp:posOffset>0</wp:posOffset>
          </wp:positionV>
          <wp:extent cx="7560000" cy="10699200"/>
          <wp:effectExtent l="0" t="0" r="0" b="0"/>
          <wp:wrapNone/>
          <wp:docPr id="6215188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18897" name="Grafik 621518897"/>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AA01" w14:textId="77777777" w:rsidR="006F142E" w:rsidRDefault="00FD3F3D">
    <w:pPr>
      <w:pStyle w:val="Kopfzeile"/>
    </w:pPr>
    <w:r>
      <w:rPr>
        <w:noProof/>
      </w:rPr>
      <w:drawing>
        <wp:anchor distT="0" distB="0" distL="114300" distR="114300" simplePos="0" relativeHeight="251661312" behindDoc="1" locked="0" layoutInCell="1" allowOverlap="1" wp14:anchorId="6C2FC8F3" wp14:editId="003CF76F">
          <wp:simplePos x="0" y="0"/>
          <wp:positionH relativeFrom="page">
            <wp:posOffset>0</wp:posOffset>
          </wp:positionH>
          <wp:positionV relativeFrom="page">
            <wp:posOffset>0</wp:posOffset>
          </wp:positionV>
          <wp:extent cx="7560000" cy="10699200"/>
          <wp:effectExtent l="0" t="0" r="0" b="0"/>
          <wp:wrapNone/>
          <wp:docPr id="12928139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13967" name="Grafik 1292813967"/>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EE7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B87E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CC0F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764B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E670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9273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802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ACFE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441C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AB5AFD"/>
    <w:multiLevelType w:val="hybridMultilevel"/>
    <w:tmpl w:val="B6C8C916"/>
    <w:lvl w:ilvl="0" w:tplc="597A04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0C07E2"/>
    <w:multiLevelType w:val="hybridMultilevel"/>
    <w:tmpl w:val="1AB86286"/>
    <w:lvl w:ilvl="0" w:tplc="E25ECC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B068C3"/>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6AB0811"/>
    <w:multiLevelType w:val="singleLevel"/>
    <w:tmpl w:val="C28E7AF8"/>
    <w:lvl w:ilvl="0">
      <w:start w:val="1"/>
      <w:numFmt w:val="bullet"/>
      <w:pStyle w:val="Unterberschrift"/>
      <w:lvlText w:val=""/>
      <w:lvlJc w:val="left"/>
      <w:pPr>
        <w:tabs>
          <w:tab w:val="num" w:pos="360"/>
        </w:tabs>
        <w:ind w:left="360" w:hanging="360"/>
      </w:pPr>
      <w:rPr>
        <w:rFonts w:ascii="Symbol" w:hAnsi="Symbol" w:hint="default"/>
        <w:color w:val="auto"/>
      </w:rPr>
    </w:lvl>
  </w:abstractNum>
  <w:abstractNum w:abstractNumId="14" w15:restartNumberingAfterBreak="0">
    <w:nsid w:val="74E66CC7"/>
    <w:multiLevelType w:val="multilevel"/>
    <w:tmpl w:val="B6C8C91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55138523">
    <w:abstractNumId w:val="13"/>
  </w:num>
  <w:num w:numId="2" w16cid:durableId="1209612029">
    <w:abstractNumId w:val="12"/>
  </w:num>
  <w:num w:numId="3" w16cid:durableId="1569656034">
    <w:abstractNumId w:val="10"/>
  </w:num>
  <w:num w:numId="4" w16cid:durableId="1757631064">
    <w:abstractNumId w:val="14"/>
  </w:num>
  <w:num w:numId="5" w16cid:durableId="2005281385">
    <w:abstractNumId w:val="11"/>
  </w:num>
  <w:num w:numId="6" w16cid:durableId="1469399031">
    <w:abstractNumId w:val="9"/>
  </w:num>
  <w:num w:numId="7" w16cid:durableId="1232351401">
    <w:abstractNumId w:val="7"/>
  </w:num>
  <w:num w:numId="8" w16cid:durableId="1903322431">
    <w:abstractNumId w:val="6"/>
  </w:num>
  <w:num w:numId="9" w16cid:durableId="2022851371">
    <w:abstractNumId w:val="5"/>
  </w:num>
  <w:num w:numId="10" w16cid:durableId="2135098939">
    <w:abstractNumId w:val="4"/>
  </w:num>
  <w:num w:numId="11" w16cid:durableId="689721381">
    <w:abstractNumId w:val="8"/>
  </w:num>
  <w:num w:numId="12" w16cid:durableId="1461655939">
    <w:abstractNumId w:val="3"/>
  </w:num>
  <w:num w:numId="13" w16cid:durableId="294062592">
    <w:abstractNumId w:val="2"/>
  </w:num>
  <w:num w:numId="14" w16cid:durableId="7415617">
    <w:abstractNumId w:val="1"/>
  </w:num>
  <w:num w:numId="15" w16cid:durableId="244068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E69"/>
    <w:rsid w:val="0002511B"/>
    <w:rsid w:val="00034BBA"/>
    <w:rsid w:val="000801FB"/>
    <w:rsid w:val="00097FCF"/>
    <w:rsid w:val="000B1178"/>
    <w:rsid w:val="000C7F10"/>
    <w:rsid w:val="000F1461"/>
    <w:rsid w:val="000F6109"/>
    <w:rsid w:val="00103CA9"/>
    <w:rsid w:val="00117860"/>
    <w:rsid w:val="001277A6"/>
    <w:rsid w:val="00133085"/>
    <w:rsid w:val="00144031"/>
    <w:rsid w:val="001B548A"/>
    <w:rsid w:val="001E187A"/>
    <w:rsid w:val="00214678"/>
    <w:rsid w:val="00232423"/>
    <w:rsid w:val="0027070A"/>
    <w:rsid w:val="002B7128"/>
    <w:rsid w:val="002B7E21"/>
    <w:rsid w:val="002C7DFB"/>
    <w:rsid w:val="002D1505"/>
    <w:rsid w:val="002D31CA"/>
    <w:rsid w:val="002D696A"/>
    <w:rsid w:val="002E6DE9"/>
    <w:rsid w:val="00305BA1"/>
    <w:rsid w:val="00316281"/>
    <w:rsid w:val="00361E92"/>
    <w:rsid w:val="00363749"/>
    <w:rsid w:val="003766D6"/>
    <w:rsid w:val="00392A8E"/>
    <w:rsid w:val="003C7826"/>
    <w:rsid w:val="003E548F"/>
    <w:rsid w:val="004442EA"/>
    <w:rsid w:val="0045008C"/>
    <w:rsid w:val="00477663"/>
    <w:rsid w:val="00485933"/>
    <w:rsid w:val="00486BD0"/>
    <w:rsid w:val="004A3A1F"/>
    <w:rsid w:val="004B0BBE"/>
    <w:rsid w:val="004B2314"/>
    <w:rsid w:val="004E5520"/>
    <w:rsid w:val="0050790C"/>
    <w:rsid w:val="00572C2B"/>
    <w:rsid w:val="00574ED2"/>
    <w:rsid w:val="005A6CAC"/>
    <w:rsid w:val="005B2D20"/>
    <w:rsid w:val="005B6545"/>
    <w:rsid w:val="005E3996"/>
    <w:rsid w:val="0061022F"/>
    <w:rsid w:val="0061322C"/>
    <w:rsid w:val="006357B7"/>
    <w:rsid w:val="0065218E"/>
    <w:rsid w:val="00652220"/>
    <w:rsid w:val="0065224C"/>
    <w:rsid w:val="00663A12"/>
    <w:rsid w:val="00670B8C"/>
    <w:rsid w:val="00672034"/>
    <w:rsid w:val="006853BA"/>
    <w:rsid w:val="006A0E07"/>
    <w:rsid w:val="006B142F"/>
    <w:rsid w:val="006D32C5"/>
    <w:rsid w:val="006F142E"/>
    <w:rsid w:val="00720209"/>
    <w:rsid w:val="007364CE"/>
    <w:rsid w:val="0075189E"/>
    <w:rsid w:val="00753F16"/>
    <w:rsid w:val="00784531"/>
    <w:rsid w:val="007D4104"/>
    <w:rsid w:val="00814E44"/>
    <w:rsid w:val="0082069F"/>
    <w:rsid w:val="00822169"/>
    <w:rsid w:val="008337E3"/>
    <w:rsid w:val="008451D8"/>
    <w:rsid w:val="0085195E"/>
    <w:rsid w:val="008542C6"/>
    <w:rsid w:val="00860847"/>
    <w:rsid w:val="008609DE"/>
    <w:rsid w:val="00873FA0"/>
    <w:rsid w:val="0089279B"/>
    <w:rsid w:val="008A18B7"/>
    <w:rsid w:val="008B28E3"/>
    <w:rsid w:val="008B5061"/>
    <w:rsid w:val="008C17A5"/>
    <w:rsid w:val="008C266D"/>
    <w:rsid w:val="008E113E"/>
    <w:rsid w:val="00903E1A"/>
    <w:rsid w:val="009200F3"/>
    <w:rsid w:val="00937BB6"/>
    <w:rsid w:val="0095508D"/>
    <w:rsid w:val="0095786C"/>
    <w:rsid w:val="00967FA3"/>
    <w:rsid w:val="00973998"/>
    <w:rsid w:val="009B090F"/>
    <w:rsid w:val="009B5E7D"/>
    <w:rsid w:val="009C5AA9"/>
    <w:rsid w:val="009C6A0E"/>
    <w:rsid w:val="009D5445"/>
    <w:rsid w:val="009D6913"/>
    <w:rsid w:val="009E46CA"/>
    <w:rsid w:val="009E5F55"/>
    <w:rsid w:val="00A03B38"/>
    <w:rsid w:val="00A10B62"/>
    <w:rsid w:val="00A43136"/>
    <w:rsid w:val="00AA1B72"/>
    <w:rsid w:val="00AA3BB0"/>
    <w:rsid w:val="00AA4E69"/>
    <w:rsid w:val="00AB3B09"/>
    <w:rsid w:val="00AC160F"/>
    <w:rsid w:val="00AD71F4"/>
    <w:rsid w:val="00AF0111"/>
    <w:rsid w:val="00AF1FDE"/>
    <w:rsid w:val="00B049F9"/>
    <w:rsid w:val="00B17883"/>
    <w:rsid w:val="00B2042E"/>
    <w:rsid w:val="00B22806"/>
    <w:rsid w:val="00B6255B"/>
    <w:rsid w:val="00B74F79"/>
    <w:rsid w:val="00B90F92"/>
    <w:rsid w:val="00BC15CD"/>
    <w:rsid w:val="00BE7EAC"/>
    <w:rsid w:val="00BF372F"/>
    <w:rsid w:val="00C03F10"/>
    <w:rsid w:val="00C36A25"/>
    <w:rsid w:val="00C36BA0"/>
    <w:rsid w:val="00C371FB"/>
    <w:rsid w:val="00C44A6B"/>
    <w:rsid w:val="00C92B14"/>
    <w:rsid w:val="00C92B51"/>
    <w:rsid w:val="00C92F2E"/>
    <w:rsid w:val="00CA4A4E"/>
    <w:rsid w:val="00CB3E99"/>
    <w:rsid w:val="00CC51ED"/>
    <w:rsid w:val="00CE2336"/>
    <w:rsid w:val="00CE4E93"/>
    <w:rsid w:val="00CF4BE5"/>
    <w:rsid w:val="00D30B65"/>
    <w:rsid w:val="00D3790B"/>
    <w:rsid w:val="00D57290"/>
    <w:rsid w:val="00D86B50"/>
    <w:rsid w:val="00E15B45"/>
    <w:rsid w:val="00E17CBD"/>
    <w:rsid w:val="00E23714"/>
    <w:rsid w:val="00E52778"/>
    <w:rsid w:val="00E577ED"/>
    <w:rsid w:val="00E75BB2"/>
    <w:rsid w:val="00E774E7"/>
    <w:rsid w:val="00E80401"/>
    <w:rsid w:val="00E80F17"/>
    <w:rsid w:val="00E83C11"/>
    <w:rsid w:val="00EB6258"/>
    <w:rsid w:val="00ED6735"/>
    <w:rsid w:val="00EF5496"/>
    <w:rsid w:val="00F172C3"/>
    <w:rsid w:val="00F2752D"/>
    <w:rsid w:val="00F52434"/>
    <w:rsid w:val="00F54296"/>
    <w:rsid w:val="00F63AC9"/>
    <w:rsid w:val="00F65658"/>
    <w:rsid w:val="00F6662F"/>
    <w:rsid w:val="00F74F47"/>
    <w:rsid w:val="00F83B1A"/>
    <w:rsid w:val="00FA6279"/>
    <w:rsid w:val="00FC020B"/>
    <w:rsid w:val="00FD3F3D"/>
    <w:rsid w:val="00FE4FBA"/>
    <w:rsid w:val="00FE7F73"/>
    <w:rsid w:val="00FF4F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0B57C"/>
  <w15:docId w15:val="{51033290-67C6-436D-B92A-60693E1B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B1178"/>
    <w:pPr>
      <w:spacing w:line="250" w:lineRule="exact"/>
      <w:jc w:val="both"/>
    </w:pPr>
    <w:rPr>
      <w:rFonts w:ascii="NMText" w:hAnsi="NMText" w:cs="Arial"/>
      <w:szCs w:val="22"/>
    </w:rPr>
  </w:style>
  <w:style w:type="paragraph" w:styleId="berschrift1">
    <w:name w:val="heading 1"/>
    <w:basedOn w:val="Standard"/>
    <w:next w:val="Standard"/>
    <w:autoRedefine/>
    <w:qFormat/>
    <w:rsid w:val="00F2752D"/>
    <w:pPr>
      <w:keepNext/>
      <w:spacing w:after="60" w:line="400" w:lineRule="exact"/>
      <w:ind w:right="1701"/>
      <w:jc w:val="left"/>
      <w:outlineLvl w:val="0"/>
    </w:pPr>
    <w:rPr>
      <w:rFonts w:ascii="NMHead Offc" w:hAnsi="NMHead Offc"/>
      <w:b/>
      <w:bCs/>
      <w:sz w:val="28"/>
      <w:szCs w:val="24"/>
    </w:rPr>
  </w:style>
  <w:style w:type="paragraph" w:styleId="berschrift2">
    <w:name w:val="heading 2"/>
    <w:basedOn w:val="Standard"/>
    <w:next w:val="Standard"/>
    <w:qFormat/>
    <w:rsid w:val="00822169"/>
    <w:pPr>
      <w:keepNext/>
      <w:spacing w:line="320" w:lineRule="atLeast"/>
      <w:ind w:right="17"/>
      <w:jc w:val="left"/>
      <w:outlineLvl w:val="1"/>
    </w:pPr>
    <w:rPr>
      <w:b/>
      <w:bCs/>
      <w:spacing w:val="4"/>
    </w:rPr>
  </w:style>
  <w:style w:type="paragraph" w:styleId="berschrift3">
    <w:name w:val="heading 3"/>
    <w:basedOn w:val="Standard"/>
    <w:next w:val="Standard"/>
    <w:autoRedefine/>
    <w:qFormat/>
    <w:rsid w:val="00822169"/>
    <w:pPr>
      <w:keepNext/>
      <w:tabs>
        <w:tab w:val="right" w:pos="7371"/>
      </w:tabs>
      <w:spacing w:line="300" w:lineRule="atLeast"/>
      <w:ind w:right="1134"/>
      <w:jc w:val="left"/>
      <w:outlineLvl w:val="2"/>
    </w:pPr>
    <w:rPr>
      <w:rFonts w:ascii="NMHead Offc" w:hAnsi="NMHead Offc"/>
      <w:b/>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styleId="Seitenzahl">
    <w:name w:val="page number"/>
    <w:basedOn w:val="Absatz-Standardschriftart"/>
  </w:style>
  <w:style w:type="paragraph" w:customStyle="1" w:styleId="berschrift">
    <w:name w:val="Überschrift"/>
    <w:basedOn w:val="Standard"/>
    <w:next w:val="Standard"/>
    <w:pPr>
      <w:spacing w:line="400" w:lineRule="exact"/>
      <w:ind w:right="17"/>
      <w:jc w:val="left"/>
    </w:pPr>
    <w:rPr>
      <w:b/>
      <w:bCs/>
      <w:sz w:val="28"/>
      <w:szCs w:val="28"/>
    </w:rPr>
  </w:style>
  <w:style w:type="paragraph" w:customStyle="1" w:styleId="Unterberschrift">
    <w:name w:val="Unterüberschrift"/>
    <w:basedOn w:val="Standard"/>
    <w:next w:val="Standard"/>
    <w:autoRedefine/>
    <w:qFormat/>
    <w:rsid w:val="003C7826"/>
    <w:pPr>
      <w:numPr>
        <w:numId w:val="1"/>
      </w:numPr>
      <w:spacing w:after="60" w:line="320" w:lineRule="atLeast"/>
      <w:ind w:left="357" w:right="17" w:hanging="357"/>
      <w:jc w:val="left"/>
    </w:pPr>
    <w:rPr>
      <w:rFonts w:ascii="NMHead Offc" w:hAnsi="NMHead Offc"/>
      <w:b/>
      <w:bCs/>
    </w:rPr>
  </w:style>
  <w:style w:type="paragraph" w:customStyle="1" w:styleId="Zusammenfassung">
    <w:name w:val="Zusammenfassung"/>
    <w:basedOn w:val="Standard"/>
    <w:next w:val="Standard"/>
    <w:pPr>
      <w:spacing w:line="320" w:lineRule="atLeast"/>
      <w:ind w:right="17"/>
    </w:pPr>
    <w:rPr>
      <w:b/>
      <w:bCs/>
    </w:rPr>
  </w:style>
  <w:style w:type="paragraph" w:customStyle="1" w:styleId="Textberschrift">
    <w:name w:val="Textüberschrift"/>
    <w:basedOn w:val="Standard"/>
    <w:next w:val="Standard"/>
    <w:pPr>
      <w:jc w:val="left"/>
    </w:pPr>
    <w:rPr>
      <w:b/>
      <w:bCs/>
    </w:rPr>
  </w:style>
  <w:style w:type="character" w:customStyle="1" w:styleId="PresseDatum">
    <w:name w:val="PresseDatum"/>
    <w:rPr>
      <w:sz w:val="16"/>
      <w:szCs w:val="16"/>
    </w:rPr>
  </w:style>
  <w:style w:type="paragraph" w:styleId="Sprechblasentext">
    <w:name w:val="Balloon Text"/>
    <w:basedOn w:val="Standard"/>
    <w:link w:val="SprechblasentextZchn"/>
    <w:rsid w:val="00B90F92"/>
    <w:rPr>
      <w:rFonts w:ascii="Tahoma" w:hAnsi="Tahoma" w:cs="Tahoma"/>
      <w:sz w:val="16"/>
      <w:szCs w:val="16"/>
    </w:rPr>
  </w:style>
  <w:style w:type="character" w:customStyle="1" w:styleId="SprechblasentextZchn">
    <w:name w:val="Sprechblasentext Zchn"/>
    <w:basedOn w:val="Absatz-Standardschriftart"/>
    <w:link w:val="Sprechblasentext"/>
    <w:rsid w:val="00B90F92"/>
    <w:rPr>
      <w:rFonts w:ascii="Tahoma" w:hAnsi="Tahoma" w:cs="Tahoma"/>
      <w:sz w:val="16"/>
      <w:szCs w:val="16"/>
    </w:rPr>
  </w:style>
  <w:style w:type="character" w:styleId="BesuchterLink">
    <w:name w:val="FollowedHyperlink"/>
    <w:basedOn w:val="Absatz-Standardschriftart"/>
    <w:rsid w:val="00C92F2E"/>
    <w:rPr>
      <w:color w:val="969FFB" w:themeColor="followedHyperlink"/>
      <w:u w:val="single"/>
    </w:rPr>
  </w:style>
  <w:style w:type="paragraph" w:styleId="Titel">
    <w:name w:val="Title"/>
    <w:next w:val="Standard"/>
    <w:link w:val="TitelZchn"/>
    <w:autoRedefine/>
    <w:qFormat/>
    <w:rsid w:val="00144031"/>
    <w:pPr>
      <w:spacing w:line="360" w:lineRule="auto"/>
    </w:pPr>
    <w:rPr>
      <w:rFonts w:ascii="NMHead Offc" w:hAnsi="NMHead Offc" w:cs="Arial"/>
      <w:bCs/>
      <w:caps/>
      <w:sz w:val="32"/>
      <w:szCs w:val="22"/>
    </w:rPr>
  </w:style>
  <w:style w:type="character" w:customStyle="1" w:styleId="TitelZchn">
    <w:name w:val="Titel Zchn"/>
    <w:basedOn w:val="Absatz-Standardschriftart"/>
    <w:link w:val="Titel"/>
    <w:rsid w:val="00144031"/>
    <w:rPr>
      <w:rFonts w:ascii="NMHead Offc" w:hAnsi="NMHead Offc" w:cs="Arial"/>
      <w:bCs/>
      <w:caps/>
      <w:sz w:val="32"/>
      <w:szCs w:val="22"/>
    </w:rPr>
  </w:style>
  <w:style w:type="paragraph" w:styleId="Untertitel">
    <w:name w:val="Subtitle"/>
    <w:basedOn w:val="Standard"/>
    <w:next w:val="Standard"/>
    <w:link w:val="UntertitelZchn"/>
    <w:autoRedefine/>
    <w:qFormat/>
    <w:rsid w:val="000B1178"/>
    <w:pPr>
      <w:numPr>
        <w:ilvl w:val="1"/>
      </w:numPr>
      <w:spacing w:after="160"/>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rsid w:val="000B1178"/>
    <w:rPr>
      <w:rFonts w:ascii="NMText" w:eastAsiaTheme="minorEastAsia" w:hAnsi="NMText" w:cstheme="minorBidi"/>
      <w:color w:val="5A5A5A" w:themeColor="text1" w:themeTint="A5"/>
      <w:spacing w:val="15"/>
      <w:szCs w:val="22"/>
    </w:rPr>
  </w:style>
  <w:style w:type="character" w:styleId="Fett">
    <w:name w:val="Strong"/>
    <w:basedOn w:val="Absatz-Standardschriftart"/>
    <w:qFormat/>
    <w:rsid w:val="006A0E07"/>
    <w:rPr>
      <w:rFonts w:ascii="NMText" w:hAnsi="NMText"/>
      <w:b/>
      <w:i w:val="0"/>
    </w:rPr>
  </w:style>
  <w:style w:type="character" w:styleId="Hervorhebung">
    <w:name w:val="Emphasis"/>
    <w:basedOn w:val="Absatz-Standardschriftart"/>
    <w:qFormat/>
    <w:rsid w:val="000B1178"/>
    <w:rPr>
      <w:rFonts w:ascii="NMText" w:hAnsi="NMText"/>
      <w:b w:val="0"/>
      <w:i/>
      <w:iCs/>
    </w:rPr>
  </w:style>
  <w:style w:type="paragraph" w:styleId="KeinLeerraum">
    <w:name w:val="No Spacing"/>
    <w:uiPriority w:val="1"/>
    <w:qFormat/>
    <w:rsid w:val="00C371FB"/>
    <w:pPr>
      <w:jc w:val="both"/>
    </w:pPr>
    <w:rPr>
      <w:rFonts w:ascii="NMText" w:hAnsi="NMText" w:cs="Arial"/>
      <w:szCs w:val="22"/>
    </w:rPr>
  </w:style>
  <w:style w:type="character" w:styleId="SchwacheHervorhebung">
    <w:name w:val="Subtle Emphasis"/>
    <w:basedOn w:val="Absatz-Standardschriftart"/>
    <w:uiPriority w:val="19"/>
    <w:qFormat/>
    <w:rsid w:val="00C371FB"/>
    <w:rPr>
      <w:i/>
      <w:iCs/>
      <w:color w:val="404040" w:themeColor="text1" w:themeTint="BF"/>
    </w:rPr>
  </w:style>
  <w:style w:type="character" w:styleId="IntensiveHervorhebung">
    <w:name w:val="Intense Emphasis"/>
    <w:basedOn w:val="Absatz-Standardschriftart"/>
    <w:uiPriority w:val="21"/>
    <w:qFormat/>
    <w:rsid w:val="00C371FB"/>
    <w:rPr>
      <w:i/>
      <w:iCs/>
      <w:color w:val="73BE32" w:themeColor="accent1"/>
    </w:rPr>
  </w:style>
  <w:style w:type="paragraph" w:styleId="Zitat">
    <w:name w:val="Quote"/>
    <w:basedOn w:val="Standard"/>
    <w:next w:val="Standard"/>
    <w:link w:val="ZitatZchn"/>
    <w:uiPriority w:val="29"/>
    <w:qFormat/>
    <w:rsid w:val="00C371F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371FB"/>
    <w:rPr>
      <w:rFonts w:ascii="NMText" w:hAnsi="NMText" w:cs="Arial"/>
      <w:i/>
      <w:iCs/>
      <w:color w:val="404040" w:themeColor="text1" w:themeTint="BF"/>
      <w:szCs w:val="22"/>
    </w:rPr>
  </w:style>
  <w:style w:type="paragraph" w:styleId="IntensivesZitat">
    <w:name w:val="Intense Quote"/>
    <w:basedOn w:val="Standard"/>
    <w:next w:val="Standard"/>
    <w:link w:val="IntensivesZitatZchn"/>
    <w:uiPriority w:val="30"/>
    <w:qFormat/>
    <w:rsid w:val="00C371FB"/>
    <w:pPr>
      <w:pBdr>
        <w:top w:val="single" w:sz="4" w:space="10" w:color="73BE32" w:themeColor="accent1"/>
        <w:bottom w:val="single" w:sz="4" w:space="10" w:color="73BE32" w:themeColor="accent1"/>
      </w:pBdr>
      <w:spacing w:before="360" w:after="360"/>
      <w:ind w:left="864" w:right="864"/>
      <w:jc w:val="center"/>
    </w:pPr>
    <w:rPr>
      <w:i/>
      <w:iCs/>
      <w:color w:val="73BE32" w:themeColor="accent1"/>
    </w:rPr>
  </w:style>
  <w:style w:type="character" w:customStyle="1" w:styleId="IntensivesZitatZchn">
    <w:name w:val="Intensives Zitat Zchn"/>
    <w:basedOn w:val="Absatz-Standardschriftart"/>
    <w:link w:val="IntensivesZitat"/>
    <w:uiPriority w:val="30"/>
    <w:rsid w:val="00C371FB"/>
    <w:rPr>
      <w:rFonts w:ascii="NMText" w:hAnsi="NMText" w:cs="Arial"/>
      <w:i/>
      <w:iCs/>
      <w:color w:val="73BE32" w:themeColor="accent1"/>
      <w:szCs w:val="22"/>
    </w:rPr>
  </w:style>
  <w:style w:type="paragraph" w:styleId="Listenabsatz">
    <w:name w:val="List Paragraph"/>
    <w:basedOn w:val="Standard"/>
    <w:uiPriority w:val="34"/>
    <w:qFormat/>
    <w:rsid w:val="00C371FB"/>
    <w:pPr>
      <w:ind w:left="720"/>
      <w:contextualSpacing/>
    </w:pPr>
  </w:style>
  <w:style w:type="paragraph" w:styleId="Datum">
    <w:name w:val="Date"/>
    <w:basedOn w:val="Standard"/>
    <w:next w:val="Standard"/>
    <w:link w:val="DatumZchn"/>
    <w:rsid w:val="00C371FB"/>
  </w:style>
  <w:style w:type="character" w:customStyle="1" w:styleId="DatumZchn">
    <w:name w:val="Datum Zchn"/>
    <w:basedOn w:val="Absatz-Standardschriftart"/>
    <w:link w:val="Datum"/>
    <w:rsid w:val="00C371FB"/>
    <w:rPr>
      <w:rFonts w:ascii="NMText" w:hAnsi="NMText" w:cs="Arial"/>
      <w:szCs w:val="22"/>
    </w:rPr>
  </w:style>
  <w:style w:type="paragraph" w:customStyle="1" w:styleId="MonatJahr">
    <w:name w:val="Monat Jahr"/>
    <w:basedOn w:val="Standard"/>
    <w:next w:val="Standard"/>
    <w:autoRedefine/>
    <w:qFormat/>
    <w:rsid w:val="006B142F"/>
    <w:pPr>
      <w:tabs>
        <w:tab w:val="right" w:pos="7371"/>
      </w:tabs>
      <w:spacing w:line="360" w:lineRule="exact"/>
    </w:pPr>
    <w:rPr>
      <w:bCs/>
    </w:rPr>
  </w:style>
  <w:style w:type="character" w:styleId="Platzhaltertext">
    <w:name w:val="Placeholder Text"/>
    <w:basedOn w:val="Absatz-Standardschriftart"/>
    <w:uiPriority w:val="99"/>
    <w:semiHidden/>
    <w:rsid w:val="00822169"/>
    <w:rPr>
      <w:color w:val="666666"/>
    </w:rPr>
  </w:style>
  <w:style w:type="character" w:styleId="Kommentarzeichen">
    <w:name w:val="annotation reference"/>
    <w:basedOn w:val="Absatz-Standardschriftart"/>
    <w:semiHidden/>
    <w:unhideWhenUsed/>
    <w:rsid w:val="00CA4A4E"/>
    <w:rPr>
      <w:sz w:val="16"/>
      <w:szCs w:val="16"/>
    </w:rPr>
  </w:style>
  <w:style w:type="paragraph" w:styleId="Kommentartext">
    <w:name w:val="annotation text"/>
    <w:basedOn w:val="Standard"/>
    <w:link w:val="KommentartextZchn"/>
    <w:unhideWhenUsed/>
    <w:rsid w:val="00CA4A4E"/>
    <w:pPr>
      <w:spacing w:line="240" w:lineRule="auto"/>
    </w:pPr>
    <w:rPr>
      <w:szCs w:val="20"/>
    </w:rPr>
  </w:style>
  <w:style w:type="character" w:customStyle="1" w:styleId="KommentartextZchn">
    <w:name w:val="Kommentartext Zchn"/>
    <w:basedOn w:val="Absatz-Standardschriftart"/>
    <w:link w:val="Kommentartext"/>
    <w:rsid w:val="00CA4A4E"/>
    <w:rPr>
      <w:rFonts w:ascii="NMText" w:hAnsi="NMText" w:cs="Arial"/>
    </w:rPr>
  </w:style>
  <w:style w:type="paragraph" w:styleId="Kommentarthema">
    <w:name w:val="annotation subject"/>
    <w:basedOn w:val="Kommentartext"/>
    <w:next w:val="Kommentartext"/>
    <w:link w:val="KommentarthemaZchn"/>
    <w:semiHidden/>
    <w:unhideWhenUsed/>
    <w:rsid w:val="00CA4A4E"/>
    <w:rPr>
      <w:b/>
      <w:bCs/>
    </w:rPr>
  </w:style>
  <w:style w:type="character" w:customStyle="1" w:styleId="KommentarthemaZchn">
    <w:name w:val="Kommentarthema Zchn"/>
    <w:basedOn w:val="KommentartextZchn"/>
    <w:link w:val="Kommentarthema"/>
    <w:semiHidden/>
    <w:rsid w:val="00CA4A4E"/>
    <w:rPr>
      <w:rFonts w:ascii="NMText" w:hAnsi="NMText" w:cs="Arial"/>
      <w:b/>
      <w:bCs/>
    </w:rPr>
  </w:style>
  <w:style w:type="character" w:styleId="NichtaufgelsteErwhnung">
    <w:name w:val="Unresolved Mention"/>
    <w:basedOn w:val="Absatz-Standardschriftart"/>
    <w:uiPriority w:val="99"/>
    <w:semiHidden/>
    <w:unhideWhenUsed/>
    <w:rsid w:val="00025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98314">
      <w:bodyDiv w:val="1"/>
      <w:marLeft w:val="0"/>
      <w:marRight w:val="0"/>
      <w:marTop w:val="0"/>
      <w:marBottom w:val="0"/>
      <w:divBdr>
        <w:top w:val="none" w:sz="0" w:space="0" w:color="auto"/>
        <w:left w:val="none" w:sz="0" w:space="0" w:color="auto"/>
        <w:bottom w:val="none" w:sz="0" w:space="0" w:color="auto"/>
        <w:right w:val="none" w:sz="0" w:space="0" w:color="auto"/>
      </w:divBdr>
    </w:div>
    <w:div w:id="12243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uernbergmesse.sharepoint.com/sites/branding/general/Word-Vorlagen/Fachmessen-PIs/MedtecLIVE%202026%20PI-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9E0B185AF1434EB24296B8861E37DA"/>
        <w:category>
          <w:name w:val="Allgemein"/>
          <w:gallery w:val="placeholder"/>
        </w:category>
        <w:types>
          <w:type w:val="bbPlcHdr"/>
        </w:types>
        <w:behaviors>
          <w:behavior w:val="content"/>
        </w:behaviors>
        <w:guid w:val="{8C39B53B-02E1-4C28-9ED7-4A3B7F3AEB37}"/>
      </w:docPartPr>
      <w:docPartBody>
        <w:p w:rsidR="00E4639B" w:rsidRDefault="00CD558A">
          <w:pPr>
            <w:pStyle w:val="959E0B185AF1434EB24296B8861E37DA"/>
          </w:pPr>
          <w:r w:rsidRPr="0045008C">
            <w:t>[</w:t>
          </w:r>
          <w:r>
            <w:t>Monat und Jahr</w:t>
          </w:r>
          <w:r w:rsidRPr="0045008C">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Text">
    <w:panose1 w:val="00000000000000000000"/>
    <w:charset w:val="00"/>
    <w:family w:val="auto"/>
    <w:pitch w:val="variable"/>
    <w:sig w:usb0="A00000FF" w:usb1="0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NMHead Offc">
    <w:panose1 w:val="00000000000000000000"/>
    <w:charset w:val="00"/>
    <w:family w:val="auto"/>
    <w:pitch w:val="variable"/>
    <w:sig w:usb0="A00000FF" w:usb1="0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E52"/>
    <w:rsid w:val="00116E90"/>
    <w:rsid w:val="00124E52"/>
    <w:rsid w:val="002B7128"/>
    <w:rsid w:val="00486BD0"/>
    <w:rsid w:val="004B0742"/>
    <w:rsid w:val="00572C2B"/>
    <w:rsid w:val="00672034"/>
    <w:rsid w:val="009A759F"/>
    <w:rsid w:val="009B090F"/>
    <w:rsid w:val="00B17883"/>
    <w:rsid w:val="00C76D24"/>
    <w:rsid w:val="00CD558A"/>
    <w:rsid w:val="00D57290"/>
    <w:rsid w:val="00E4639B"/>
    <w:rsid w:val="00F94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59E0B185AF1434EB24296B8861E37DA">
    <w:name w:val="959E0B185AF1434EB24296B8861E37DA"/>
  </w:style>
  <w:style w:type="character" w:styleId="Platzhaltertext">
    <w:name w:val="Placeholder Text"/>
    <w:basedOn w:val="Absatz-Standardschriftar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MedtecLIVE Word">
      <a:dk1>
        <a:sysClr val="windowText" lastClr="000000"/>
      </a:dk1>
      <a:lt1>
        <a:srgbClr val="FFFFFF"/>
      </a:lt1>
      <a:dk2>
        <a:srgbClr val="616161"/>
      </a:dk2>
      <a:lt2>
        <a:srgbClr val="EBEBEB"/>
      </a:lt2>
      <a:accent1>
        <a:srgbClr val="73BE32"/>
      </a:accent1>
      <a:accent2>
        <a:srgbClr val="078377"/>
      </a:accent2>
      <a:accent3>
        <a:srgbClr val="DAE1E5"/>
      </a:accent3>
      <a:accent4>
        <a:srgbClr val="5B6770"/>
      </a:accent4>
      <a:accent5>
        <a:srgbClr val="616161"/>
      </a:accent5>
      <a:accent6>
        <a:srgbClr val="EBEBEB"/>
      </a:accent6>
      <a:hlink>
        <a:srgbClr val="515FFA"/>
      </a:hlink>
      <a:folHlink>
        <a:srgbClr val="969FFB"/>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FBE9A70B2AA241854CC03F5780DBB6" ma:contentTypeVersion="18" ma:contentTypeDescription="Ein neues Dokument erstellen." ma:contentTypeScope="" ma:versionID="d2c97fe091180a3df79b77e6926a5fbc">
  <xsd:schema xmlns:xsd="http://www.w3.org/2001/XMLSchema" xmlns:xs="http://www.w3.org/2001/XMLSchema" xmlns:p="http://schemas.microsoft.com/office/2006/metadata/properties" xmlns:ns2="d82ff148-bce3-4911-8ecb-f2f67bf3030b" xmlns:ns3="392e6919-6a20-4e29-8e7b-8ac6c3d4720e" targetNamespace="http://schemas.microsoft.com/office/2006/metadata/properties" ma:root="true" ma:fieldsID="cc8785633f4b8bea59d15c050542c7a2" ns2:_="" ns3:_="">
    <xsd:import namespace="d82ff148-bce3-4911-8ecb-f2f67bf3030b"/>
    <xsd:import namespace="392e6919-6a20-4e29-8e7b-8ac6c3d472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ff148-bce3-4911-8ecb-f2f67bf30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2f541c0-ce00-4fca-9e3b-5bc4e8657f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e6919-6a20-4e29-8e7b-8ac6c3d4720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ecb8032-d369-45a6-8aec-7b988a209d4f}" ma:internalName="TaxCatchAll" ma:showField="CatchAllData" ma:web="392e6919-6a20-4e29-8e7b-8ac6c3d47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2e6919-6a20-4e29-8e7b-8ac6c3d4720e" xsi:nil="true"/>
    <lcf76f155ced4ddcb4097134ff3c332f xmlns="d82ff148-bce3-4911-8ecb-f2f67bf303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DD645-67EB-4F70-9E73-9E8EC8DAB42A}"/>
</file>

<file path=customXml/itemProps2.xml><?xml version="1.0" encoding="utf-8"?>
<ds:datastoreItem xmlns:ds="http://schemas.openxmlformats.org/officeDocument/2006/customXml" ds:itemID="{B1B0C924-34D1-46B5-A6D6-F945D3DAD0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642C1D-A6A3-4F66-B48A-95639AFCC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MedtecLIVE%202026%20PI-Vorlage</Template>
  <TotalTime>0</TotalTime>
  <Pages>3</Pages>
  <Words>683</Words>
  <Characters>4308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MedtecLIVE 2026: Zukunftsthemen im Fokus – starkes Rahmenprogramm und erste große Eröffnungs-Keynote prägen die Messe</vt:lpstr>
    </vt:vector>
  </TitlesOfParts>
  <Company>NürnbergMesse GmbH</Company>
  <LinksUpToDate>false</LinksUpToDate>
  <CharactersWithSpaces>4982</CharactersWithSpaces>
  <SharedDoc>false</SharedDoc>
  <HLinks>
    <vt:vector size="6" baseType="variant">
      <vt:variant>
        <vt:i4>393334</vt:i4>
      </vt:variant>
      <vt:variant>
        <vt:i4>12</vt:i4>
      </vt:variant>
      <vt:variant>
        <vt:i4>0</vt:i4>
      </vt:variant>
      <vt:variant>
        <vt:i4>5</vt:i4>
      </vt:variant>
      <vt:variant>
        <vt:lpwstr>mailto:lisa.winter@nuernbergmesse.de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MedtecLIVE 2026 opens with high profile keynote and sets a clear future agenda for the medtech industry</dc:title>
  <dc:creator>Christian Wild</dc:creator>
  <cp:lastModifiedBy>Georg Loichinger</cp:lastModifiedBy>
  <cp:revision>3</cp:revision>
  <cp:lastPrinted>2009-10-23T14:11:00Z</cp:lastPrinted>
  <dcterms:created xsi:type="dcterms:W3CDTF">2026-03-12T16:07:00Z</dcterms:created>
  <dcterms:modified xsi:type="dcterms:W3CDTF">2026-03-12T16:13:00Z</dcterms:modified>
  <cp:contentStatus>March 2026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0x0101009EFBE9A70B2AA241854CC03F5780DBB6</vt:lpwstr>
  </property>
</Properties>
</file>